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07" w:rsidRDefault="00DF5B07" w:rsidP="008F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0129D" w:rsidRPr="002F1FC8" w:rsidRDefault="0050129D" w:rsidP="005012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2F1FC8" w:rsidRDefault="0050129D" w:rsidP="005012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2F1FC8" w:rsidRDefault="0050129D" w:rsidP="005012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от 15 марта 2023 г. N АБ-1144/07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О НАПРАВЛЕНИИ РЕКОМЕНДАЦИЙ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России направляет подготовленные совместно с АНО "Центр изучения и сетевого мониторинга молодежной среды" для учета в деятельности органов, осуществляющих управление в сфере образования, и образовательных организаций:</w:t>
      </w:r>
    </w:p>
    <w:p w:rsidR="0050129D" w:rsidRPr="0050129D" w:rsidRDefault="00E43E4C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w:anchor="Par20" w:history="1">
        <w:r w:rsidR="0050129D" w:rsidRPr="0050129D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рекомендации</w:t>
        </w:r>
      </w:hyperlink>
      <w:r w:rsidR="0050129D"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педагогов по профилактике вовлечения подростков в деструктивные субкультуры и несанкционированные массовые мероприятия (Приложение 1);</w:t>
      </w:r>
    </w:p>
    <w:p w:rsidR="0050129D" w:rsidRPr="0050129D" w:rsidRDefault="00E43E4C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w:anchor="Par60" w:history="1">
        <w:r w:rsidR="0050129D" w:rsidRPr="0050129D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рекомендации</w:t>
        </w:r>
      </w:hyperlink>
      <w:r w:rsidR="0050129D"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 по профилактике вовлечения подростков в деструктивные субкультуры и несанкционированные массовые мероприятия (Приложение 2).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А.В.БУГАЕВ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0"/>
      <w:bookmarkEnd w:id="0"/>
      <w:r w:rsidRPr="0050129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ДЛЯ ПЕДАГОГОВ ПО ПРОФИЛАКТИКЕ ВОВЛЕЧЕНИЯ ПОДРОСТКОВ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В ДЕСТРУКТИВНЫЕ СУБКУЛЬТУРЫ И НЕСАНКЦИОНИРОВАННЫЕ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МАССОВЫЕ МЕРОПРИЯТИЯ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ЧВК "Редан" - молодежное движение (далее - Движение), набравшее популярность после массовой драки подростков, которая произошла 22 февраля 2023 г. в ТЦ "Авиапарк" г. Москвы.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В основу Движения взята внутренняя культура и атрибутика банды "Редан" из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аниме-сериала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Hunter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x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Hunter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. Изначально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публикуемый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контент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в созданных сторонниками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аниме-сообществах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социальной сети "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ВКонтакте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" связан с публикацией и обменом между пользователями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аниме-иллюстрациями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мемами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Телеграм-каналов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ЧВК "Редан" и АНТИЧВК "Редан",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"объявили охоту" на сторонников ЧВК "Редан".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Какие признаки вовлечения в деструктивные сообщества должны привлечь внимание педагогов образовательных организаций: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1. Если обучающийся изменил внешний вид и/или стиль в одежде. К отличительным особенностям внешнего вида "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редановцев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>" стоит отнести следующие: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носят преимущественно черную одежду с изображением паука и цифрой внутри (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самая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популярная - 4). На свое усмотрение "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редановцы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>" дополняют образ деталями: перчатки с паутиной, длинные черно-белые шарфы и т.д.;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большинство приверженцев Движения носит длинные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черные волосы;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клетчатые штаны в сочетании с другими предметами одежды;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возможно нанесение временной или постоянной татуировки в стиле атрибутики Движения, преимущественно с изображением паука (расположение на руках - кисть, предплечье).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2. Если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на своей странице в социальных сетях проявляет следующую активность: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выкладывает свои фотографии в униформе соответствующего стиля с подписями "хочу к вам", "примите к паукам", "хочу в редан", "возьмите в семью", "как круто быть с вами" и т.п.;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заполняет свой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аккаунт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стилистическими изображениями паука "Редан";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в публикациях поддерживает организацию массовых драк и/или размещает информацию о готовности участвовать в массовых драках, о местах их проведения;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в публикациях информирует об участиях в тематических "сходках" Движения;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сообщает о своем противостоянии с другими субкультурами на фоне причастности к "Редан";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подписан на тематические сообщества "Редан", распространяет о них информацию.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При выявлении данных маркеров важно комплексно выстроить работу по оказанию психолого-педагогической помощи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- сообщить о предполагаемых рисках вовлеченности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в субкультуру педагогу-психологу образовательной организации и классному руководителю;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- проинформировать родителей (законных представителей)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и выработать единую воспитательную стратегию;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- проинформировать администрацию образовательной организации о необходимости применения к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обучающемуся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комплексных мер профилактической работы.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В целях предупреждения вовлечения несовершеннолетних в деструктивные субкультуры предлагается реализация профилактических мер по следующим направлениям: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- усовершенствование массовых форм социально-культурной 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досуговой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жизни подростков и молодежи, устранение негативных социальных и культурных факторов, способствующих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девиантному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поведению, за счет активного приобщения молодежи к творческой деятельности, организации и модернизации организаций дополнительного образования, содержательная деятельность которых будет основана на индивидуально-личностном подходе и направлена на реализацию актуальных потребностей, творческого потенциала формирующейся личности;</w:t>
      </w:r>
      <w:proofErr w:type="gramEnd"/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раннее выявление несовершеннолетних группы риска и реализация мероприятий по оказанию адресной психолого-педагогической помощи и социализации подростков;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правовое просвещение и формирование правового сознания несовершеннолетних;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родительское просвещение и профилактика семейного неблагополучия;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формирование благоприятного психологического климата в образовательных организациях, обеспечение педагогического и психологического "посредничества" в разрешении возрастных кризисов обучающихся, а также межличностных конфликтов внутри коллективов обучающихся.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Особый акцент следует делать и на привлечение молодых лидеров к формированию представлений о социальной ответственности за деструктивные действия, транслированию социально приемлемых ценностей, возможно также привлечение их к обучению и процессам медиации.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К несовершеннолетним, принимающим участие в протестных и социально опасных акциях, рекомендуется применение мер воспитательного и просветительского характера, в том числе проведение профилактических бесед о возможных последствиях участия в подобных мероприятиях.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Кроме того, общей профилактической мерой, способствующей снижению вовлечения подростков в деструктивные субкультуры, может являться организация групповых форм взаимодействия среди подростков при посредничестве педагога или психолога для формирования коммуникативных умений и развития навыков разрешения межличностных конфликтов.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Таким образом, воспитательную работу по направлению несовершеннолетних на продуктивные пути социализации рекомендуется выстраивать на индивидуальном, межличностном и групповом уровнях, что обеспечивает системность психолого-педагогического воздействия.</w:t>
      </w:r>
      <w:proofErr w:type="gramEnd"/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0"/>
      <w:bookmarkEnd w:id="1"/>
      <w:r w:rsidRPr="0050129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ДЛЯ РОДИТЕЛЕЙ ПО ПРОФИЛАКТИКЕ ВОВЛЕЧЕНИЯ ПОДРОСТКОВ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В ДЕСТРУКТИВНЫЕ СУБКУЛЬТУРЫ И НЕСАНКЦИОНИРОВАННЫЕ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МАССОВЫЕ МЕРОПРИЯТИЯ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ЧВК "Редан" - молодежное движение (далее - Движение), набравшее популярность после массовой драки подростков, которая произошла 22 февраля 2023 г. в ТЦ "Авиапарк" г. Москвы.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В основу Движения взята внутренняя культура и атрибутика банды "Редан" из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аниме-сериала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Hunter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x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Hunter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. Изначально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публикуемый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контент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в созданных сторонниками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аниме-сообществах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социальной сети "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ВКонтакте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" связан с публикацией и обменом между пользователями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аниме-иллюстрациями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мемами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Телеграм-каналов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ЧВК "Редан" и АНТИЧВК "Редан",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"объявили охоту" на сторонников ЧВК "Редан".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Какие признаки вовлечения в деструктивные сообщества должны привлечь внимание родителей: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1. Если ваш ребенок изменил внешний вид и/или стиль в одежде. К отличительным особенностям внешнего вида "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редановцев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>" стоит отнести следующие: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носят преимущественно черную одежду с изображением паука и цифрой внутри (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самая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популярная - 4). На свое усмотрение "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редановцы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>" дополняют образ деталями: перчатки с паутиной, длинные черно-белые шарфы и т.д.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большинство приверженцев Движения носит длинные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черные волосы;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клетчатые штаны в сочетании с другими предметами одежды;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возможно нанесение временной или постоянной татуировки в стиле атрибутики Движения, преимущественно с изображением паука (расположение на руках - кисть, предплечье).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2. Если ребенок на своей странице в социальных сетях проявляет следующую активность: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выкладывает свои фотографии в униформе соответствующего стиля с подписями "хочу к вам", "примите к паукам", "хочу в редан", "как круто быть с вами" и т.п.;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- заполняет свой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аккаунт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стилистическими изображениями паука "Редан";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в публикациях поддерживает организацию массовых драк и/или размещает информацию о готовности участвовать в массовых драках, о местах их проведения;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в публикациях информирует об участиях в тематических "сходках" Движения;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сообщает о своем противостоянии с другими субкультурами на фоне причастности к "Редан";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- подписан на тематические сообщества "Редан", распространяет о них информацию.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Внимание родителей также должен привлечь факт удаления ребенком из подписок в социальных сетях родителей и других родственников, установления дополнительных ограничений доступа к своему профилю.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Важно отметить, что к субкультурам, в том числе к деструктивным сообществам, примыкают дети, которых что-либо не устраивает в их жизни, у которых есть свои неудовлетворенные потребности.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Общение с 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подобными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себе позволяет подросткам выделиться, привлечь к себе внимание. Одной из отличительных особенностей подросткового возраста является рост авторитета друзей, иногда за счет снижения авторитета родителей. Стремление подростков к независимости может выражаться в приобретении не самых хороших привычек и совершении запретных действий, и как следствие, желании выделиться из общей массы сверстников, продемонстрировать окружающим свою уникальность. Важно эти мотивы и потребности своевременно заметить, понять и предложить ребенку альтернативные способы их удовлетворения, ориентируясь на сохранение его здоровья и благополучия.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Рекомендации по профилактике вовлечения подростков в деструктивные субкультуры и противоправные действия: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1. Для того</w:t>
      </w:r>
      <w:proofErr w:type="gram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чтобы вовремя обнаружить признаки вовлеченности ребенка в деструктивное сообщество, рекомендуется стать ему другом в социальных сетях и проявлять интерес к его активности в сетевом пространстве.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2. При обнаружении признаков вовлеченности в деструктивное сообщество стоит узнать мнение ребенка о происходящем. Будьте внимательным к его словам, проявите уважение и терпение к его размышлениям и выбору.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3. Объясните, какой опасности себя подвергает ребенок в этот момент. Необходимо акцентировать внимание подростка на правовых аспектах антиобщественного поведения. Важно оценить реалистичность представлений ребенка о происходящем, а затем выстроить честный диалог о предусмотренной ответственности и рисках для здоровья.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Поговорите с ребенком доверительно, выразите понимание, поделитесь своими переживаниями в его возрасте. Договоритесь с ребенком о том, что если он примет решение об участии в сборах данного Движения, то предупредит вас об этом и передаст контактные номера людей, с которыми пойдет на встречу.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5. Примите меры по кратковременному изменению информационной среды несовершеннолетнего, обеспечьте совместный с ним досуг в течение нескольких дней.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6. Рекомендуется провести проверку на наличие у ребенка любых видов оружия, колющих и режущих предметов, взрывоопасных веществ; усилить меры безопасности по отношению к подобным предметам.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7. Обратитесь за помощью к психологу или воспользуйтесь телефоном доверия для детей, подростков, их родителей.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8"/>
        <w:gridCol w:w="2636"/>
      </w:tblGrid>
      <w:tr w:rsidR="0050129D" w:rsidRPr="0050129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Детский телефон доверия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8-800-2000-122</w:t>
            </w:r>
          </w:p>
        </w:tc>
      </w:tr>
      <w:tr w:rsidR="0050129D" w:rsidRPr="0050129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Горячая линия "Ребенок в опасности" Следственного комитета Российской Федерации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8-800-200-19-10</w:t>
            </w:r>
          </w:p>
        </w:tc>
      </w:tr>
      <w:tr w:rsidR="0050129D" w:rsidRPr="0050129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ФГБУ "Центр защиты прав и интересов детей"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http://www.fcprc.ru/</w:t>
            </w:r>
          </w:p>
        </w:tc>
      </w:tr>
      <w:tr w:rsidR="0050129D" w:rsidRPr="0050129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Горячая линия "Дети </w:t>
            </w:r>
            <w:proofErr w:type="spellStart"/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</w:t>
            </w:r>
            <w:proofErr w:type="spellEnd"/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8-800-250-00-15</w:t>
            </w:r>
          </w:p>
        </w:tc>
      </w:tr>
      <w:tr w:rsidR="0050129D" w:rsidRPr="0050129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Горячая линия психологической поддержки ФГБОУ "Московский государственный психолого-педагогический университет"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8-800-600-31-14</w:t>
            </w:r>
          </w:p>
          <w:p w:rsidR="0050129D" w:rsidRPr="0050129D" w:rsidRDefault="0050129D" w:rsidP="0050129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8-495-624-60-01</w:t>
            </w:r>
          </w:p>
        </w:tc>
      </w:tr>
    </w:tbl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8. Основные превентивные меры: постарайтесь не пропустить признаки наличия у ребенка конфликтов с социальной средой и </w:t>
      </w:r>
      <w:proofErr w:type="spellStart"/>
      <w:r w:rsidRPr="0050129D">
        <w:rPr>
          <w:rFonts w:ascii="Times New Roman" w:hAnsi="Times New Roman" w:cs="Times New Roman"/>
          <w:b/>
          <w:bCs/>
          <w:sz w:val="28"/>
          <w:szCs w:val="28"/>
        </w:rPr>
        <w:t>внутриличностных</w:t>
      </w:r>
      <w:proofErr w:type="spellEnd"/>
      <w:r w:rsidRPr="0050129D"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конфликтов, уделите особое внимание периодам возрастных кризисов (12 - 13 лет, 15 лет, 17 лет). Способствуйте разрешению данных конфликтов и формированию доверия в отношениях "ребенок - взрослый", не стремитесь к ужесточению требований и наказаний. Если чувствуете сложности в выстраивании взаимодействия с ребенком, обратитесь к помощи психологов и педагогов.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Нередкими являются случаи задержания правоохранительными органами участников Движения при организации массовых драк и "сходок".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делать, если ваш ребенок не вернулся домой и не отвечает на звонки и сообщения на мобильный телефон?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1. В первую очередь, сохраняйте спокойствие. Помните, что действия на эмоциях могут привести к принятию решений, о которых можно в дальнейшем сожалеть.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2. Позвоните друзьям, с которыми может находиться Ваш ребенок. Возможно, у него просто сел аккумулятор на мобильном телефоне, и он не может ответить на звонок.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3. Если после диалога с друзьями Вашего ребенка его местонахождение определить не удалось, следует обратиться в ближайшее отделение полиции. Чем раньше вы обратитесь в полицию, тем быстрее представители правоохранительных органов смогут разыскать ребенка.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Существует заблуждение, что заявление об исчезновении несовершеннолетних можно подать не раньше, чем пройдет трое суток. Такой подход в корне неверен, в ряде случаев - "преступен".</w:t>
      </w:r>
    </w:p>
    <w:p w:rsidR="0050129D" w:rsidRPr="0050129D" w:rsidRDefault="0050129D" w:rsidP="005012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D">
        <w:rPr>
          <w:rFonts w:ascii="Times New Roman" w:hAnsi="Times New Roman" w:cs="Times New Roman"/>
          <w:b/>
          <w:bCs/>
          <w:sz w:val="28"/>
          <w:szCs w:val="28"/>
        </w:rPr>
        <w:t>Сотрудники полиции сделают все возможное для организации поиска ребенка в любое время суток.</w:t>
      </w: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29D" w:rsidRPr="0050129D" w:rsidRDefault="0050129D" w:rsidP="0050129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FE4C30" w:rsidRPr="0050129D" w:rsidRDefault="00FE4C30" w:rsidP="009663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FE4C30" w:rsidRPr="0050129D" w:rsidSect="000E2D9E">
      <w:pgSz w:w="16840" w:h="11906"/>
      <w:pgMar w:top="567" w:right="567" w:bottom="730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61906"/>
    <w:rsid w:val="00002861"/>
    <w:rsid w:val="00010914"/>
    <w:rsid w:val="000273D5"/>
    <w:rsid w:val="00031168"/>
    <w:rsid w:val="00035E21"/>
    <w:rsid w:val="000B7A4F"/>
    <w:rsid w:val="000D1609"/>
    <w:rsid w:val="000E1EB8"/>
    <w:rsid w:val="00115CBD"/>
    <w:rsid w:val="001A2FEB"/>
    <w:rsid w:val="001B73A8"/>
    <w:rsid w:val="001D65DA"/>
    <w:rsid w:val="001F10EC"/>
    <w:rsid w:val="00200B1D"/>
    <w:rsid w:val="0021182E"/>
    <w:rsid w:val="00221432"/>
    <w:rsid w:val="002547C3"/>
    <w:rsid w:val="00282357"/>
    <w:rsid w:val="002E5F86"/>
    <w:rsid w:val="002F1FC8"/>
    <w:rsid w:val="00336975"/>
    <w:rsid w:val="003564A4"/>
    <w:rsid w:val="003704F6"/>
    <w:rsid w:val="00390DD8"/>
    <w:rsid w:val="00464DE1"/>
    <w:rsid w:val="0046696D"/>
    <w:rsid w:val="00475EBD"/>
    <w:rsid w:val="004B2604"/>
    <w:rsid w:val="004F65B4"/>
    <w:rsid w:val="0050129D"/>
    <w:rsid w:val="00517BDC"/>
    <w:rsid w:val="00524B1A"/>
    <w:rsid w:val="0053076A"/>
    <w:rsid w:val="00537210"/>
    <w:rsid w:val="00586988"/>
    <w:rsid w:val="005950EC"/>
    <w:rsid w:val="005959F8"/>
    <w:rsid w:val="005A5C5E"/>
    <w:rsid w:val="005B48A1"/>
    <w:rsid w:val="005E7656"/>
    <w:rsid w:val="00682A02"/>
    <w:rsid w:val="006A4A2B"/>
    <w:rsid w:val="006B2E2B"/>
    <w:rsid w:val="007A357D"/>
    <w:rsid w:val="0084784E"/>
    <w:rsid w:val="00857534"/>
    <w:rsid w:val="008F0332"/>
    <w:rsid w:val="009149F9"/>
    <w:rsid w:val="0096638B"/>
    <w:rsid w:val="009A1D62"/>
    <w:rsid w:val="00B42894"/>
    <w:rsid w:val="00B61906"/>
    <w:rsid w:val="00B73E96"/>
    <w:rsid w:val="00B813C4"/>
    <w:rsid w:val="00C70BE7"/>
    <w:rsid w:val="00C97A1F"/>
    <w:rsid w:val="00CB60DC"/>
    <w:rsid w:val="00CD26B1"/>
    <w:rsid w:val="00D21175"/>
    <w:rsid w:val="00DC66B5"/>
    <w:rsid w:val="00DE759C"/>
    <w:rsid w:val="00DF5B07"/>
    <w:rsid w:val="00E43E4C"/>
    <w:rsid w:val="00E51851"/>
    <w:rsid w:val="00EF78C1"/>
    <w:rsid w:val="00EF7EE3"/>
    <w:rsid w:val="00F01838"/>
    <w:rsid w:val="00FE4C30"/>
    <w:rsid w:val="00FE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3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6B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9A1D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5E4C5-D063-4558-8BF0-C3E068CC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Azizov</dc:creator>
  <cp:keywords/>
  <dc:description/>
  <cp:lastModifiedBy>школа</cp:lastModifiedBy>
  <cp:revision>39</cp:revision>
  <dcterms:created xsi:type="dcterms:W3CDTF">2021-03-30T12:06:00Z</dcterms:created>
  <dcterms:modified xsi:type="dcterms:W3CDTF">2023-05-05T04:49:00Z</dcterms:modified>
</cp:coreProperties>
</file>